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5279E" w:rsidRDefault="00752458">
      <w:pPr>
        <w:pStyle w:val="2"/>
        <w:keepNext w:val="0"/>
        <w:keepLines w:val="0"/>
        <w:spacing w:after="80"/>
        <w:rPr>
          <w:b/>
          <w:sz w:val="34"/>
          <w:szCs w:val="34"/>
        </w:rPr>
      </w:pPr>
      <w:bookmarkStart w:id="0" w:name="_do3mib664gch" w:colFirst="0" w:colLast="0"/>
      <w:bookmarkEnd w:id="0"/>
      <w:r>
        <w:rPr>
          <w:b/>
          <w:sz w:val="34"/>
          <w:szCs w:val="34"/>
        </w:rPr>
        <w:t>Сценарий обсуждения: разработка стратегической схемы кампании</w:t>
      </w:r>
    </w:p>
    <w:p w14:paraId="00000002" w14:textId="77777777" w:rsidR="00B5279E" w:rsidRDefault="00752458">
      <w:pPr>
        <w:pStyle w:val="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" w:name="_5v5wdu3cw1ey" w:colFirst="0" w:colLast="0"/>
      <w:bookmarkEnd w:id="1"/>
      <w:r>
        <w:rPr>
          <w:b/>
          <w:color w:val="000000"/>
          <w:sz w:val="26"/>
          <w:szCs w:val="26"/>
        </w:rPr>
        <w:t>Цель обсуждения:</w:t>
      </w:r>
    </w:p>
    <w:p w14:paraId="00000003" w14:textId="77777777" w:rsidR="00B5279E" w:rsidRDefault="00752458">
      <w:pPr>
        <w:spacing w:before="240" w:after="240"/>
      </w:pPr>
      <w:r>
        <w:t>Помочь команде выбрать подходящий тип общественной кампании и построить базовую стратегическую схему, соответствующую проблеме, целевой аудитории и доступным ресурсам.</w:t>
      </w:r>
    </w:p>
    <w:p w14:paraId="00000004" w14:textId="77777777" w:rsidR="00B5279E" w:rsidRDefault="00752458">
      <w:pPr>
        <w:pStyle w:val="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" w:name="_gwsw7xmue0oi" w:colFirst="0" w:colLast="0"/>
      <w:bookmarkEnd w:id="2"/>
      <w:r>
        <w:rPr>
          <w:b/>
          <w:color w:val="000000"/>
          <w:sz w:val="26"/>
          <w:szCs w:val="26"/>
        </w:rPr>
        <w:t>1. Введение (10 минут)</w:t>
      </w:r>
    </w:p>
    <w:p w14:paraId="00000005" w14:textId="77777777" w:rsidR="00B5279E" w:rsidRDefault="00752458">
      <w:pPr>
        <w:spacing w:before="240" w:after="240"/>
        <w:rPr>
          <w:b/>
        </w:rPr>
      </w:pPr>
      <w:r>
        <w:rPr>
          <w:b/>
        </w:rPr>
        <w:t>Роль модератора:</w:t>
      </w:r>
    </w:p>
    <w:p w14:paraId="00000006" w14:textId="77777777" w:rsidR="00B5279E" w:rsidRDefault="00752458" w:rsidP="00752458">
      <w:pPr>
        <w:numPr>
          <w:ilvl w:val="0"/>
          <w:numId w:val="7"/>
        </w:numPr>
        <w:spacing w:before="240" w:line="240" w:lineRule="auto"/>
      </w:pPr>
      <w:r>
        <w:t>Объяснить, зачем мы обсуждаем стратегию кампании.</w:t>
      </w:r>
      <w:r>
        <w:br/>
      </w:r>
    </w:p>
    <w:p w14:paraId="00000007" w14:textId="77777777" w:rsidR="00B5279E" w:rsidRDefault="00752458" w:rsidP="00752458">
      <w:pPr>
        <w:numPr>
          <w:ilvl w:val="0"/>
          <w:numId w:val="7"/>
        </w:numPr>
        <w:spacing w:line="240" w:lineRule="auto"/>
      </w:pPr>
      <w:r>
        <w:t>Кратко напомнить, что такое общественная сила и типы кампаний.</w:t>
      </w:r>
      <w:r>
        <w:br/>
      </w:r>
    </w:p>
    <w:p w14:paraId="00000008" w14:textId="77777777" w:rsidR="00B5279E" w:rsidRDefault="00752458" w:rsidP="00752458">
      <w:pPr>
        <w:numPr>
          <w:ilvl w:val="0"/>
          <w:numId w:val="7"/>
        </w:numPr>
        <w:spacing w:after="240" w:line="240" w:lineRule="auto"/>
      </w:pPr>
      <w:r>
        <w:t>Уточнить: цель встречи — не утвердить финальный план, а наметить структуру, с которой можно работать.</w:t>
      </w:r>
      <w:r>
        <w:br/>
      </w:r>
    </w:p>
    <w:p w14:paraId="00000009" w14:textId="77777777" w:rsidR="00B5279E" w:rsidRDefault="00752458">
      <w:pPr>
        <w:spacing w:before="240" w:after="240"/>
        <w:rPr>
          <w:b/>
        </w:rPr>
      </w:pPr>
      <w:r>
        <w:rPr>
          <w:b/>
        </w:rPr>
        <w:t>Ключевые тезисы:</w:t>
      </w:r>
    </w:p>
    <w:p w14:paraId="0000000A" w14:textId="77777777" w:rsidR="00B5279E" w:rsidRDefault="00752458" w:rsidP="00752458">
      <w:pPr>
        <w:numPr>
          <w:ilvl w:val="0"/>
          <w:numId w:val="5"/>
        </w:numPr>
        <w:spacing w:before="240" w:line="240" w:lineRule="auto"/>
      </w:pPr>
      <w:r>
        <w:t>Кампания — это способ направить общественную силу на решение проблемы.</w:t>
      </w:r>
      <w:r>
        <w:br/>
      </w:r>
    </w:p>
    <w:p w14:paraId="0000000B" w14:textId="77777777" w:rsidR="00B5279E" w:rsidRDefault="00752458" w:rsidP="00752458">
      <w:pPr>
        <w:numPr>
          <w:ilvl w:val="0"/>
          <w:numId w:val="5"/>
        </w:numPr>
        <w:spacing w:line="240" w:lineRule="auto"/>
      </w:pPr>
      <w:r>
        <w:t>Существует шесть типов кампаний, и важно выбрать тот, который подходит нам по задаче и ресурсам.</w:t>
      </w:r>
      <w:r>
        <w:br/>
      </w:r>
    </w:p>
    <w:p w14:paraId="0000000C" w14:textId="77777777" w:rsidR="00B5279E" w:rsidRDefault="00752458" w:rsidP="00752458">
      <w:pPr>
        <w:numPr>
          <w:ilvl w:val="0"/>
          <w:numId w:val="5"/>
        </w:numPr>
        <w:spacing w:line="240" w:lineRule="auto"/>
      </w:pPr>
      <w:r>
        <w:t>Хорошая стратегия — это простая и логичная схема. Не «всё и сразу»,</w:t>
      </w:r>
      <w:r>
        <w:t xml:space="preserve"> а одно конкретное действие для одной конкретной аудитории.</w:t>
      </w:r>
      <w:r>
        <w:br/>
      </w:r>
    </w:p>
    <w:p w14:paraId="0000000D" w14:textId="77777777" w:rsidR="00B5279E" w:rsidRDefault="00752458" w:rsidP="00752458">
      <w:pPr>
        <w:numPr>
          <w:ilvl w:val="0"/>
          <w:numId w:val="5"/>
        </w:numPr>
        <w:spacing w:line="240" w:lineRule="auto"/>
      </w:pPr>
      <w:r>
        <w:t>На этой встрече мы не будем продумывать содержание кампании и генерировать креативные идеи, наша задача - определить общую логику.</w:t>
      </w:r>
      <w:r>
        <w:br/>
      </w:r>
    </w:p>
    <w:p w14:paraId="0000000E" w14:textId="77777777" w:rsidR="00B5279E" w:rsidRDefault="00752458" w:rsidP="00752458">
      <w:pPr>
        <w:numPr>
          <w:ilvl w:val="0"/>
          <w:numId w:val="5"/>
        </w:numPr>
        <w:spacing w:after="240" w:line="240" w:lineRule="auto"/>
      </w:pPr>
      <w:r>
        <w:t>Если креативные идеи будут рождаться — мы будем записывать их н</w:t>
      </w:r>
      <w:r>
        <w:t>а отдельном листе бумаги, чтобы вернуться к ним позднее.</w:t>
      </w:r>
    </w:p>
    <w:p w14:paraId="0000000F" w14:textId="77777777" w:rsidR="00B5279E" w:rsidRDefault="00752458">
      <w:pPr>
        <w:spacing w:before="240" w:after="240"/>
        <w:rPr>
          <w:i/>
        </w:rPr>
      </w:pPr>
      <w:r>
        <w:rPr>
          <w:rFonts w:ascii="Arial Unicode MS" w:eastAsia="Arial Unicode MS" w:hAnsi="Arial Unicode MS" w:cs="Arial Unicode MS"/>
        </w:rPr>
        <w:t>➡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i/>
        </w:rPr>
        <w:t>Переход к выбору типа кампании.</w:t>
      </w:r>
    </w:p>
    <w:p w14:paraId="00000010" w14:textId="77777777" w:rsidR="00B5279E" w:rsidRDefault="00752458">
      <w:pPr>
        <w:pStyle w:val="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3" w:name="_ge9breshbsi2" w:colFirst="0" w:colLast="0"/>
      <w:bookmarkEnd w:id="3"/>
      <w:r>
        <w:rPr>
          <w:b/>
          <w:color w:val="000000"/>
          <w:sz w:val="26"/>
          <w:szCs w:val="26"/>
        </w:rPr>
        <w:t>2. Выбор типа кампании (20 минут)</w:t>
      </w:r>
    </w:p>
    <w:p w14:paraId="00000011" w14:textId="77777777" w:rsidR="00B5279E" w:rsidRDefault="00752458">
      <w:pPr>
        <w:spacing w:before="240" w:after="240"/>
        <w:rPr>
          <w:b/>
        </w:rPr>
      </w:pPr>
      <w:r>
        <w:rPr>
          <w:b/>
        </w:rPr>
        <w:t>Ключевые вопросы:</w:t>
      </w:r>
    </w:p>
    <w:p w14:paraId="00000012" w14:textId="77777777" w:rsidR="00B5279E" w:rsidRDefault="00752458" w:rsidP="00752458">
      <w:pPr>
        <w:numPr>
          <w:ilvl w:val="0"/>
          <w:numId w:val="3"/>
        </w:numPr>
        <w:spacing w:before="240" w:line="240" w:lineRule="auto"/>
      </w:pPr>
      <w:r>
        <w:t>Какую проблему мы хотим решить?</w:t>
      </w:r>
      <w:r>
        <w:br/>
      </w:r>
    </w:p>
    <w:p w14:paraId="00000013" w14:textId="77777777" w:rsidR="00B5279E" w:rsidRDefault="00752458" w:rsidP="00752458">
      <w:pPr>
        <w:numPr>
          <w:ilvl w:val="0"/>
          <w:numId w:val="3"/>
        </w:numPr>
        <w:spacing w:line="240" w:lineRule="auto"/>
      </w:pPr>
      <w:r>
        <w:t>Зависит ли решение проблемы от:</w:t>
      </w:r>
      <w:r>
        <w:br/>
      </w:r>
    </w:p>
    <w:p w14:paraId="00000014" w14:textId="77777777" w:rsidR="00B5279E" w:rsidRDefault="00752458" w:rsidP="00752458">
      <w:pPr>
        <w:numPr>
          <w:ilvl w:val="1"/>
          <w:numId w:val="3"/>
        </w:numPr>
        <w:spacing w:line="240" w:lineRule="auto"/>
      </w:pPr>
      <w:r>
        <w:rPr>
          <w:rFonts w:ascii="Arial Unicode MS" w:eastAsia="Arial Unicode MS" w:hAnsi="Arial Unicode MS" w:cs="Arial Unicode MS"/>
        </w:rPr>
        <w:t xml:space="preserve">действий властей? → нам нужна </w:t>
      </w:r>
      <w:proofErr w:type="spellStart"/>
      <w:r>
        <w:rPr>
          <w:rFonts w:ascii="Arial Unicode MS" w:eastAsia="Arial Unicode MS" w:hAnsi="Arial Unicode MS" w:cs="Arial Unicode MS"/>
        </w:rPr>
        <w:t>адвокационная</w:t>
      </w:r>
      <w:proofErr w:type="spellEnd"/>
      <w:r>
        <w:rPr>
          <w:rFonts w:ascii="Arial Unicode MS" w:eastAsia="Arial Unicode MS" w:hAnsi="Arial Unicode MS" w:cs="Arial Unicode MS"/>
        </w:rPr>
        <w:t xml:space="preserve"> кам</w:t>
      </w:r>
      <w:r>
        <w:rPr>
          <w:rFonts w:ascii="Arial Unicode MS" w:eastAsia="Arial Unicode MS" w:hAnsi="Arial Unicode MS" w:cs="Arial Unicode MS"/>
        </w:rPr>
        <w:t>пания;</w:t>
      </w:r>
      <w:r>
        <w:rPr>
          <w:rFonts w:ascii="Arial Unicode MS" w:eastAsia="Arial Unicode MS" w:hAnsi="Arial Unicode MS" w:cs="Arial Unicode MS"/>
        </w:rPr>
        <w:br/>
      </w:r>
    </w:p>
    <w:p w14:paraId="00000015" w14:textId="77777777" w:rsidR="00B5279E" w:rsidRDefault="00752458" w:rsidP="00752458">
      <w:pPr>
        <w:numPr>
          <w:ilvl w:val="1"/>
          <w:numId w:val="3"/>
        </w:numPr>
        <w:spacing w:line="240" w:lineRule="auto"/>
      </w:pPr>
      <w:r>
        <w:rPr>
          <w:rFonts w:ascii="Arial Unicode MS" w:eastAsia="Arial Unicode MS" w:hAnsi="Arial Unicode MS" w:cs="Arial Unicode MS"/>
        </w:rPr>
        <w:t>привычек людей? → кампания по изменению поведения;</w:t>
      </w:r>
      <w:r>
        <w:rPr>
          <w:rFonts w:ascii="Arial Unicode MS" w:eastAsia="Arial Unicode MS" w:hAnsi="Arial Unicode MS" w:cs="Arial Unicode MS"/>
        </w:rPr>
        <w:br/>
      </w:r>
    </w:p>
    <w:p w14:paraId="00000016" w14:textId="77777777" w:rsidR="00B5279E" w:rsidRDefault="00752458" w:rsidP="00752458">
      <w:pPr>
        <w:numPr>
          <w:ilvl w:val="1"/>
          <w:numId w:val="3"/>
        </w:numPr>
        <w:spacing w:line="240" w:lineRule="auto"/>
      </w:pPr>
      <w:r>
        <w:rPr>
          <w:rFonts w:ascii="Arial Unicode MS" w:eastAsia="Arial Unicode MS" w:hAnsi="Arial Unicode MS" w:cs="Arial Unicode MS"/>
        </w:rPr>
        <w:t>успешной работы сервиса? → кампания по продвижению;</w:t>
      </w:r>
      <w:r>
        <w:rPr>
          <w:rFonts w:ascii="Arial Unicode MS" w:eastAsia="Arial Unicode MS" w:hAnsi="Arial Unicode MS" w:cs="Arial Unicode MS"/>
        </w:rPr>
        <w:br/>
      </w:r>
    </w:p>
    <w:p w14:paraId="00000017" w14:textId="77777777" w:rsidR="00B5279E" w:rsidRDefault="00752458" w:rsidP="00752458">
      <w:pPr>
        <w:numPr>
          <w:ilvl w:val="1"/>
          <w:numId w:val="3"/>
        </w:numPr>
        <w:spacing w:line="240" w:lineRule="auto"/>
      </w:pPr>
      <w:r>
        <w:rPr>
          <w:rFonts w:ascii="Arial Unicode MS" w:eastAsia="Arial Unicode MS" w:hAnsi="Arial Unicode MS" w:cs="Arial Unicode MS"/>
        </w:rPr>
        <w:t xml:space="preserve">наличия необходимых ресурсов? → </w:t>
      </w:r>
      <w:proofErr w:type="spellStart"/>
      <w:r>
        <w:rPr>
          <w:rFonts w:ascii="Arial Unicode MS" w:eastAsia="Arial Unicode MS" w:hAnsi="Arial Unicode MS" w:cs="Arial Unicode MS"/>
        </w:rPr>
        <w:t>крауд</w:t>
      </w:r>
      <w:proofErr w:type="spellEnd"/>
      <w:r>
        <w:rPr>
          <w:rFonts w:ascii="Arial Unicode MS" w:eastAsia="Arial Unicode MS" w:hAnsi="Arial Unicode MS" w:cs="Arial Unicode MS"/>
        </w:rPr>
        <w:t>-кампания;</w:t>
      </w:r>
      <w:r>
        <w:rPr>
          <w:rFonts w:ascii="Arial Unicode MS" w:eastAsia="Arial Unicode MS" w:hAnsi="Arial Unicode MS" w:cs="Arial Unicode MS"/>
        </w:rPr>
        <w:br/>
      </w:r>
    </w:p>
    <w:p w14:paraId="00000018" w14:textId="77777777" w:rsidR="00B5279E" w:rsidRDefault="00752458" w:rsidP="00752458">
      <w:pPr>
        <w:numPr>
          <w:ilvl w:val="1"/>
          <w:numId w:val="3"/>
        </w:numPr>
        <w:spacing w:after="240" w:line="240" w:lineRule="auto"/>
      </w:pPr>
      <w:r>
        <w:rPr>
          <w:rFonts w:ascii="Arial Unicode MS" w:eastAsia="Arial Unicode MS" w:hAnsi="Arial Unicode MS" w:cs="Arial Unicode MS"/>
        </w:rPr>
        <w:t>общественного мнения? → кампания по изменению представлений.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</w:rPr>
        <w:br/>
      </w:r>
    </w:p>
    <w:p w14:paraId="00000019" w14:textId="77777777" w:rsidR="00B5279E" w:rsidRDefault="00752458">
      <w:pPr>
        <w:spacing w:before="240" w:after="240"/>
        <w:rPr>
          <w:b/>
        </w:rPr>
      </w:pPr>
      <w:r>
        <w:rPr>
          <w:b/>
        </w:rPr>
        <w:lastRenderedPageBreak/>
        <w:t>Формат обсуждения:</w:t>
      </w:r>
    </w:p>
    <w:p w14:paraId="0000001A" w14:textId="77777777" w:rsidR="00B5279E" w:rsidRDefault="00752458" w:rsidP="00752458">
      <w:pPr>
        <w:numPr>
          <w:ilvl w:val="0"/>
          <w:numId w:val="1"/>
        </w:numPr>
        <w:spacing w:before="240" w:line="240" w:lineRule="auto"/>
      </w:pPr>
      <w:r>
        <w:t>Участники предлагают свои варианты и аргументируют.</w:t>
      </w:r>
      <w:r>
        <w:br/>
      </w:r>
    </w:p>
    <w:p w14:paraId="0000001B" w14:textId="77777777" w:rsidR="00B5279E" w:rsidRDefault="00752458" w:rsidP="00752458">
      <w:pPr>
        <w:numPr>
          <w:ilvl w:val="0"/>
          <w:numId w:val="1"/>
        </w:numPr>
        <w:spacing w:after="240" w:line="240" w:lineRule="auto"/>
      </w:pPr>
      <w:r>
        <w:t>Команда принимает предварительное решение о типе кампании.</w:t>
      </w:r>
      <w:r>
        <w:br/>
      </w:r>
    </w:p>
    <w:p w14:paraId="0000001C" w14:textId="1BCCAF81" w:rsidR="00B5279E" w:rsidRDefault="00752458">
      <w:pPr>
        <w:spacing w:before="240" w:after="240"/>
        <w:rPr>
          <w:i/>
        </w:rPr>
      </w:pPr>
      <w:r>
        <w:rPr>
          <w:rFonts w:ascii="Arial Unicode MS" w:eastAsia="Arial Unicode MS" w:hAnsi="Arial Unicode MS" w:cs="Arial Unicode MS"/>
        </w:rPr>
        <w:t>➡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i/>
        </w:rPr>
        <w:t>Фиксируем выбранный тип кампании и формулируем краткое изложение проблемы (1 предложение).</w:t>
      </w:r>
    </w:p>
    <w:p w14:paraId="1675AA7A" w14:textId="77777777" w:rsidR="00752458" w:rsidRDefault="00752458">
      <w:pPr>
        <w:spacing w:before="240" w:after="240"/>
        <w:rPr>
          <w:i/>
        </w:rPr>
      </w:pPr>
    </w:p>
    <w:p w14:paraId="0000001D" w14:textId="77777777" w:rsidR="00B5279E" w:rsidRDefault="00752458">
      <w:pPr>
        <w:pStyle w:val="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4" w:name="_yr6orq1qklih" w:colFirst="0" w:colLast="0"/>
      <w:bookmarkEnd w:id="4"/>
      <w:r>
        <w:rPr>
          <w:b/>
          <w:color w:val="000000"/>
          <w:sz w:val="26"/>
          <w:szCs w:val="26"/>
        </w:rPr>
        <w:t>3. Построение черновой схемы кампании (25 минут)</w:t>
      </w:r>
    </w:p>
    <w:p w14:paraId="0000001E" w14:textId="77777777" w:rsidR="00B5279E" w:rsidRDefault="00752458">
      <w:pPr>
        <w:spacing w:before="240" w:after="240"/>
        <w:rPr>
          <w:b/>
        </w:rPr>
      </w:pPr>
      <w:r>
        <w:rPr>
          <w:b/>
        </w:rPr>
        <w:t>М</w:t>
      </w:r>
      <w:r>
        <w:rPr>
          <w:b/>
        </w:rPr>
        <w:t>атериалы:</w:t>
      </w:r>
    </w:p>
    <w:p w14:paraId="0000001F" w14:textId="71511E1C" w:rsidR="00B5279E" w:rsidRDefault="00752458">
      <w:pPr>
        <w:numPr>
          <w:ilvl w:val="0"/>
          <w:numId w:val="4"/>
        </w:numPr>
        <w:spacing w:before="240" w:after="240"/>
      </w:pPr>
      <w:r>
        <w:t>Распечатанная или нарисованная схема для выбранного типа кампании (можно использовать шаблоны из модуля).</w:t>
      </w:r>
    </w:p>
    <w:p w14:paraId="00000020" w14:textId="77777777" w:rsidR="00B5279E" w:rsidRDefault="00752458">
      <w:pPr>
        <w:spacing w:before="240" w:after="240"/>
        <w:rPr>
          <w:b/>
        </w:rPr>
      </w:pPr>
      <w:r>
        <w:rPr>
          <w:b/>
        </w:rPr>
        <w:t>Задача команды:</w:t>
      </w:r>
    </w:p>
    <w:p w14:paraId="00000021" w14:textId="77777777" w:rsidR="00B5279E" w:rsidRDefault="00752458" w:rsidP="00752458">
      <w:pPr>
        <w:numPr>
          <w:ilvl w:val="0"/>
          <w:numId w:val="6"/>
        </w:numPr>
        <w:spacing w:before="240" w:line="240" w:lineRule="auto"/>
      </w:pPr>
      <w:r>
        <w:t>Заполнить ключевые элементы схемы:</w:t>
      </w:r>
      <w:r>
        <w:br/>
      </w:r>
    </w:p>
    <w:p w14:paraId="00000022" w14:textId="77777777" w:rsidR="00B5279E" w:rsidRDefault="00752458" w:rsidP="00752458">
      <w:pPr>
        <w:numPr>
          <w:ilvl w:val="1"/>
          <w:numId w:val="6"/>
        </w:numPr>
        <w:spacing w:line="240" w:lineRule="auto"/>
      </w:pPr>
      <w:r>
        <w:t>Кто инициирует кампанию (мы!).</w:t>
      </w:r>
      <w:r>
        <w:br/>
      </w:r>
    </w:p>
    <w:p w14:paraId="00000023" w14:textId="77777777" w:rsidR="00B5279E" w:rsidRDefault="00752458" w:rsidP="00752458">
      <w:pPr>
        <w:numPr>
          <w:ilvl w:val="1"/>
          <w:numId w:val="6"/>
        </w:numPr>
        <w:spacing w:line="240" w:lineRule="auto"/>
      </w:pPr>
      <w:r>
        <w:t>Как сформулирована проблема</w:t>
      </w:r>
      <w:r>
        <w:br/>
      </w:r>
    </w:p>
    <w:p w14:paraId="00000024" w14:textId="77777777" w:rsidR="00B5279E" w:rsidRDefault="00752458" w:rsidP="00752458">
      <w:pPr>
        <w:numPr>
          <w:ilvl w:val="1"/>
          <w:numId w:val="6"/>
        </w:numPr>
        <w:spacing w:after="240" w:line="240" w:lineRule="auto"/>
      </w:pPr>
      <w:r>
        <w:t>Целевое действие:</w:t>
      </w:r>
    </w:p>
    <w:p w14:paraId="00000025" w14:textId="77777777" w:rsidR="00B5279E" w:rsidRDefault="00752458" w:rsidP="00752458">
      <w:pPr>
        <w:spacing w:before="240" w:after="240" w:line="240" w:lineRule="auto"/>
        <w:ind w:left="1440"/>
      </w:pPr>
      <w:r>
        <w:t xml:space="preserve">В случае </w:t>
      </w:r>
      <w:proofErr w:type="spellStart"/>
      <w:r>
        <w:t>адвокационной</w:t>
      </w:r>
      <w:proofErr w:type="spellEnd"/>
      <w:r>
        <w:t xml:space="preserve"> кампании: каких действий мы добиваемся </w:t>
      </w:r>
      <w:proofErr w:type="gramStart"/>
      <w:r>
        <w:t>от власти</w:t>
      </w:r>
      <w:proofErr w:type="gramEnd"/>
      <w:r>
        <w:t xml:space="preserve"> и кто именно будет нашим ЛПР? Какими способами люди могут выразить свою поддержку наших требований?</w:t>
      </w:r>
    </w:p>
    <w:p w14:paraId="00000026" w14:textId="77777777" w:rsidR="00B5279E" w:rsidRDefault="00752458" w:rsidP="00752458">
      <w:pPr>
        <w:spacing w:before="240" w:after="240" w:line="240" w:lineRule="auto"/>
        <w:ind w:left="1440"/>
      </w:pPr>
      <w:r>
        <w:t>В случае кампании по изменению поведения: какие действия люди должны совершать, чтоб</w:t>
      </w:r>
      <w:r>
        <w:t>ы проблема решалась?</w:t>
      </w:r>
    </w:p>
    <w:p w14:paraId="00000027" w14:textId="77777777" w:rsidR="00B5279E" w:rsidRDefault="00752458" w:rsidP="00752458">
      <w:pPr>
        <w:spacing w:before="240" w:after="240" w:line="240" w:lineRule="auto"/>
        <w:ind w:left="1440"/>
      </w:pPr>
      <w:r>
        <w:t>В случае кампании по сбору ресурсов: что люди должны сделать, чтобы передать нам нужный ресурс?</w:t>
      </w:r>
    </w:p>
    <w:p w14:paraId="00000028" w14:textId="77777777" w:rsidR="00B5279E" w:rsidRDefault="00752458" w:rsidP="00752458">
      <w:pPr>
        <w:spacing w:before="240" w:after="240" w:line="240" w:lineRule="auto"/>
        <w:ind w:left="1440"/>
      </w:pPr>
      <w:r>
        <w:t>В случае кампании по продвижению сервиса: как именно они должны воспользоваться нашим сервисом или продуктом?</w:t>
      </w:r>
    </w:p>
    <w:p w14:paraId="00000029" w14:textId="77777777" w:rsidR="00B5279E" w:rsidRDefault="00752458" w:rsidP="00752458">
      <w:pPr>
        <w:spacing w:before="240" w:after="240" w:line="240" w:lineRule="auto"/>
        <w:ind w:left="1440"/>
      </w:pPr>
      <w:r>
        <w:t>В случае кампании по изменению представлений: что именно должно измениться в создании людей?</w:t>
      </w:r>
    </w:p>
    <w:p w14:paraId="0000002A" w14:textId="77777777" w:rsidR="00B5279E" w:rsidRDefault="00752458" w:rsidP="00752458">
      <w:pPr>
        <w:spacing w:before="240" w:after="240" w:line="240" w:lineRule="auto"/>
        <w:ind w:left="1440"/>
      </w:pPr>
      <w:r>
        <w:t>Обратите внимание, что кампаний-движений в этом списке нет, потому что их, увы, нельзя спланировать.</w:t>
      </w:r>
    </w:p>
    <w:p w14:paraId="0000002B" w14:textId="77777777" w:rsidR="00B5279E" w:rsidRDefault="00752458" w:rsidP="00752458">
      <w:pPr>
        <w:numPr>
          <w:ilvl w:val="1"/>
          <w:numId w:val="6"/>
        </w:numPr>
        <w:spacing w:before="240" w:line="240" w:lineRule="auto"/>
      </w:pPr>
      <w:proofErr w:type="gramStart"/>
      <w:r>
        <w:t>Какую  «</w:t>
      </w:r>
      <w:proofErr w:type="gramEnd"/>
      <w:r>
        <w:t>общественную силу» мы хотим задействовать? То есть, кт</w:t>
      </w:r>
      <w:r>
        <w:t>о будет целевой аудиторией нашей кампании?</w:t>
      </w:r>
      <w:r>
        <w:br/>
      </w:r>
    </w:p>
    <w:p w14:paraId="0000002C" w14:textId="77777777" w:rsidR="00B5279E" w:rsidRDefault="00752458" w:rsidP="00752458">
      <w:pPr>
        <w:numPr>
          <w:ilvl w:val="1"/>
          <w:numId w:val="6"/>
        </w:numPr>
        <w:spacing w:after="240" w:line="240" w:lineRule="auto"/>
      </w:pPr>
      <w:r>
        <w:t>Как мы вступим в контакт с этими людьми и убедим их поделиться с нами своими ресурсами?</w:t>
      </w:r>
    </w:p>
    <w:p w14:paraId="0000002D" w14:textId="60FA955E" w:rsidR="00B5279E" w:rsidRDefault="00752458">
      <w:pPr>
        <w:spacing w:before="240" w:after="240"/>
        <w:rPr>
          <w:i/>
        </w:rPr>
      </w:pPr>
      <w:r>
        <w:rPr>
          <w:rFonts w:ascii="Arial Unicode MS" w:eastAsia="Arial Unicode MS" w:hAnsi="Arial Unicode MS" w:cs="Arial Unicode MS"/>
        </w:rPr>
        <w:t>➡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i/>
        </w:rPr>
        <w:t>Если у вас возникает несколько вариантов, чертите схемы для каждого из них. Глядя на схемы вам проще будет понять, какой в</w:t>
      </w:r>
      <w:r>
        <w:rPr>
          <w:i/>
        </w:rPr>
        <w:t>ариант больше подходит.</w:t>
      </w:r>
    </w:p>
    <w:p w14:paraId="084115A3" w14:textId="43E7C390" w:rsidR="00752458" w:rsidRDefault="00752458">
      <w:pPr>
        <w:spacing w:before="240" w:after="240"/>
        <w:rPr>
          <w:i/>
        </w:rPr>
      </w:pPr>
    </w:p>
    <w:p w14:paraId="7C5D211F" w14:textId="77777777" w:rsidR="00752458" w:rsidRDefault="00752458">
      <w:pPr>
        <w:spacing w:before="240" w:after="240"/>
      </w:pPr>
    </w:p>
    <w:p w14:paraId="0000002E" w14:textId="77777777" w:rsidR="00B5279E" w:rsidRDefault="00752458">
      <w:pPr>
        <w:pStyle w:val="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5" w:name="_savbjwfd9c8s" w:colFirst="0" w:colLast="0"/>
      <w:bookmarkEnd w:id="5"/>
      <w:r>
        <w:rPr>
          <w:b/>
          <w:color w:val="000000"/>
          <w:sz w:val="26"/>
          <w:szCs w:val="26"/>
        </w:rPr>
        <w:lastRenderedPageBreak/>
        <w:t>4. Проверка на логичность (10 минут)</w:t>
      </w:r>
    </w:p>
    <w:p w14:paraId="0000002F" w14:textId="77777777" w:rsidR="00B5279E" w:rsidRDefault="00752458">
      <w:pPr>
        <w:spacing w:before="240" w:after="240"/>
        <w:rPr>
          <w:b/>
        </w:rPr>
      </w:pPr>
      <w:r>
        <w:rPr>
          <w:b/>
        </w:rPr>
        <w:t>Ключевые вопросы для проверки:</w:t>
      </w:r>
    </w:p>
    <w:p w14:paraId="00000030" w14:textId="77777777" w:rsidR="00B5279E" w:rsidRDefault="00752458" w:rsidP="00752458">
      <w:pPr>
        <w:numPr>
          <w:ilvl w:val="0"/>
          <w:numId w:val="9"/>
        </w:numPr>
        <w:spacing w:before="240" w:after="240" w:line="240" w:lineRule="auto"/>
      </w:pPr>
      <w:r>
        <w:t>Действительно ли мы выбрали самый действенный способ решения проблемы?</w:t>
      </w:r>
    </w:p>
    <w:p w14:paraId="00000031" w14:textId="77777777" w:rsidR="00B5279E" w:rsidRDefault="00752458" w:rsidP="00752458">
      <w:pPr>
        <w:numPr>
          <w:ilvl w:val="0"/>
          <w:numId w:val="9"/>
        </w:numPr>
        <w:spacing w:after="240" w:line="240" w:lineRule="auto"/>
      </w:pPr>
      <w:r>
        <w:t xml:space="preserve">Есть ли у нашей кампании одна четкая и конкретная цель? </w:t>
      </w:r>
    </w:p>
    <w:p w14:paraId="00000032" w14:textId="77777777" w:rsidR="00B5279E" w:rsidRDefault="00752458" w:rsidP="00752458">
      <w:pPr>
        <w:numPr>
          <w:ilvl w:val="0"/>
          <w:numId w:val="9"/>
        </w:numPr>
        <w:spacing w:after="240" w:line="240" w:lineRule="auto"/>
      </w:pPr>
      <w:r>
        <w:t>Все действия, которые мы запланирова</w:t>
      </w:r>
      <w:r>
        <w:t>ли, работают только на эту цель?</w:t>
      </w:r>
    </w:p>
    <w:p w14:paraId="00000033" w14:textId="77777777" w:rsidR="00B5279E" w:rsidRDefault="00752458" w:rsidP="00752458">
      <w:pPr>
        <w:numPr>
          <w:ilvl w:val="0"/>
          <w:numId w:val="9"/>
        </w:numPr>
        <w:spacing w:after="240" w:line="240" w:lineRule="auto"/>
      </w:pPr>
      <w:r>
        <w:t>Обладают ли люди, к которым мы обращаемся, тем ресурсом, который нам нужен?</w:t>
      </w:r>
    </w:p>
    <w:p w14:paraId="00000034" w14:textId="77777777" w:rsidR="00B5279E" w:rsidRDefault="00752458" w:rsidP="00752458">
      <w:pPr>
        <w:numPr>
          <w:ilvl w:val="0"/>
          <w:numId w:val="9"/>
        </w:numPr>
        <w:spacing w:after="240" w:line="240" w:lineRule="auto"/>
      </w:pPr>
      <w:r>
        <w:t>Подходят ли те инструменты вовлечения, которые мы запланировали, под ту целевую аудиторию, к которой мы обращаемся?</w:t>
      </w:r>
    </w:p>
    <w:p w14:paraId="00000035" w14:textId="77777777" w:rsidR="00B5279E" w:rsidRDefault="00752458">
      <w:pPr>
        <w:pStyle w:val="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6" w:name="_z1rxtjnejm8a" w:colFirst="0" w:colLast="0"/>
      <w:bookmarkEnd w:id="6"/>
      <w:r>
        <w:rPr>
          <w:b/>
          <w:color w:val="000000"/>
          <w:sz w:val="26"/>
          <w:szCs w:val="26"/>
        </w:rPr>
        <w:t>5. Опционально: “такси-тест” (1</w:t>
      </w:r>
      <w:r>
        <w:rPr>
          <w:b/>
          <w:color w:val="000000"/>
          <w:sz w:val="26"/>
          <w:szCs w:val="26"/>
        </w:rPr>
        <w:t>0-30 минут)</w:t>
      </w:r>
    </w:p>
    <w:p w14:paraId="00000036" w14:textId="77777777" w:rsidR="00B5279E" w:rsidRDefault="00752458" w:rsidP="00752458">
      <w:pPr>
        <w:numPr>
          <w:ilvl w:val="0"/>
          <w:numId w:val="2"/>
        </w:numPr>
        <w:spacing w:before="240" w:line="240" w:lineRule="auto"/>
      </w:pPr>
      <w:r>
        <w:t xml:space="preserve">Вариант 1: Разделитесь на пары. Один человек в паре - “таксист”, который настроен в целом доброжелательно, но не в курсе проблемы. Второй человек пробует рассказать таксисту стратегию кампании за пару минут. Таксист говорит, что показалось ему </w:t>
      </w:r>
      <w:r>
        <w:t>непонятным, нелогичным или нереалистичным.</w:t>
      </w:r>
      <w:r>
        <w:br/>
      </w:r>
    </w:p>
    <w:p w14:paraId="00000037" w14:textId="77777777" w:rsidR="00B5279E" w:rsidRDefault="00752458" w:rsidP="00752458">
      <w:pPr>
        <w:numPr>
          <w:ilvl w:val="0"/>
          <w:numId w:val="2"/>
        </w:numPr>
        <w:spacing w:line="240" w:lineRule="auto"/>
      </w:pPr>
      <w:r>
        <w:t xml:space="preserve">Вариант 2: Сделайте перерыв на кофе, во время которого каждый член команды должен поговорить со своим “таксистом”: то есть, позвонить знакомому, не вовлеченному в </w:t>
      </w:r>
      <w:proofErr w:type="spellStart"/>
      <w:r>
        <w:t>активизм</w:t>
      </w:r>
      <w:proofErr w:type="spellEnd"/>
      <w:r>
        <w:t>, и пересказать стратегию кампании.</w:t>
      </w:r>
      <w:r>
        <w:br/>
      </w:r>
    </w:p>
    <w:p w14:paraId="00000038" w14:textId="77777777" w:rsidR="00B5279E" w:rsidRDefault="00752458" w:rsidP="00752458">
      <w:pPr>
        <w:numPr>
          <w:ilvl w:val="0"/>
          <w:numId w:val="2"/>
        </w:numPr>
        <w:spacing w:after="240" w:line="240" w:lineRule="auto"/>
      </w:pPr>
      <w:r>
        <w:t>Посл</w:t>
      </w:r>
      <w:r>
        <w:t>е проведения тестов обсудите, какие слабые места выявили ваши “таксисты”. Как можно из исправить?</w:t>
      </w:r>
    </w:p>
    <w:p w14:paraId="00000039" w14:textId="3B19D027" w:rsidR="00B5279E" w:rsidRDefault="00752458">
      <w:pPr>
        <w:spacing w:before="240" w:after="240"/>
        <w:rPr>
          <w:i/>
        </w:rPr>
      </w:pPr>
      <w:r>
        <w:rPr>
          <w:rFonts w:ascii="Arial Unicode MS" w:eastAsia="Arial Unicode MS" w:hAnsi="Arial Unicode MS" w:cs="Arial Unicode MS"/>
        </w:rPr>
        <w:t>➡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i/>
        </w:rPr>
        <w:t>Фиксируем всё, что нужно уточнить или доработать позже.</w:t>
      </w:r>
    </w:p>
    <w:p w14:paraId="68534D18" w14:textId="77777777" w:rsidR="00752458" w:rsidRDefault="00752458">
      <w:pPr>
        <w:spacing w:before="240" w:after="240"/>
      </w:pPr>
    </w:p>
    <w:p w14:paraId="0000003A" w14:textId="77777777" w:rsidR="00B5279E" w:rsidRDefault="00752458">
      <w:pPr>
        <w:pStyle w:val="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7" w:name="_1qp7kr8jqqrf" w:colFirst="0" w:colLast="0"/>
      <w:bookmarkEnd w:id="7"/>
      <w:r>
        <w:rPr>
          <w:b/>
          <w:color w:val="000000"/>
          <w:sz w:val="26"/>
          <w:szCs w:val="26"/>
        </w:rPr>
        <w:t>5. Завершение (5 минут)</w:t>
      </w:r>
      <w:bookmarkStart w:id="8" w:name="_GoBack"/>
      <w:bookmarkEnd w:id="8"/>
    </w:p>
    <w:p w14:paraId="0000003B" w14:textId="77777777" w:rsidR="00B5279E" w:rsidRDefault="00752458">
      <w:pPr>
        <w:spacing w:before="240" w:after="240"/>
        <w:rPr>
          <w:b/>
        </w:rPr>
      </w:pPr>
      <w:r>
        <w:rPr>
          <w:b/>
        </w:rPr>
        <w:t>Роль модератора:</w:t>
      </w:r>
    </w:p>
    <w:p w14:paraId="0000003C" w14:textId="77777777" w:rsidR="00B5279E" w:rsidRDefault="00752458" w:rsidP="00752458">
      <w:pPr>
        <w:numPr>
          <w:ilvl w:val="0"/>
          <w:numId w:val="8"/>
        </w:numPr>
        <w:spacing w:before="240" w:line="240" w:lineRule="auto"/>
      </w:pPr>
      <w:r>
        <w:t>Подвести итоги обсуждения.</w:t>
      </w:r>
      <w:r>
        <w:br/>
      </w:r>
    </w:p>
    <w:p w14:paraId="0000003D" w14:textId="77777777" w:rsidR="00B5279E" w:rsidRDefault="00752458" w:rsidP="00752458">
      <w:pPr>
        <w:numPr>
          <w:ilvl w:val="0"/>
          <w:numId w:val="8"/>
        </w:numPr>
        <w:spacing w:line="240" w:lineRule="auto"/>
      </w:pPr>
      <w:r>
        <w:t>Зафиксировать, что получилось: тип кампании, черновая схема, вопросы на доработку.</w:t>
      </w:r>
      <w:r>
        <w:br/>
      </w:r>
    </w:p>
    <w:p w14:paraId="0000003E" w14:textId="77777777" w:rsidR="00B5279E" w:rsidRDefault="00752458" w:rsidP="00752458">
      <w:pPr>
        <w:numPr>
          <w:ilvl w:val="0"/>
          <w:numId w:val="8"/>
        </w:numPr>
        <w:spacing w:after="240" w:line="240" w:lineRule="auto"/>
      </w:pPr>
      <w:r>
        <w:t xml:space="preserve">Определить, кто продолжит работу: кто уточнит формулировки, протестирует идеи, соберет дополнительную информацию, проконсультируется с необходимыми специалистами и прочее. </w:t>
      </w:r>
      <w:r>
        <w:t xml:space="preserve"> </w:t>
      </w:r>
    </w:p>
    <w:p w14:paraId="0000003F" w14:textId="77777777" w:rsidR="00B5279E" w:rsidRDefault="00752458">
      <w:pPr>
        <w:spacing w:before="240" w:after="240"/>
      </w:pPr>
      <w:r>
        <w:rPr>
          <w:rFonts w:ascii="Arial Unicode MS" w:eastAsia="Arial Unicode MS" w:hAnsi="Arial Unicode MS" w:cs="Arial Unicode MS"/>
        </w:rPr>
        <w:t>➡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i/>
        </w:rPr>
        <w:t>Финальная благодарность и согласование следующего шага.</w:t>
      </w:r>
    </w:p>
    <w:sectPr w:rsidR="00B5279E">
      <w:pgSz w:w="11909" w:h="16834"/>
      <w:pgMar w:top="566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81C"/>
    <w:multiLevelType w:val="multilevel"/>
    <w:tmpl w:val="3314FE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6DA3420"/>
    <w:multiLevelType w:val="multilevel"/>
    <w:tmpl w:val="FF2A85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CC469D"/>
    <w:multiLevelType w:val="multilevel"/>
    <w:tmpl w:val="6F36CC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295483C"/>
    <w:multiLevelType w:val="multilevel"/>
    <w:tmpl w:val="D00E5C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8F73220"/>
    <w:multiLevelType w:val="multilevel"/>
    <w:tmpl w:val="6C3E0F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F36543B"/>
    <w:multiLevelType w:val="multilevel"/>
    <w:tmpl w:val="5CD0F6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F630082"/>
    <w:multiLevelType w:val="multilevel"/>
    <w:tmpl w:val="4CA82F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3303934"/>
    <w:multiLevelType w:val="multilevel"/>
    <w:tmpl w:val="74E876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35A173D"/>
    <w:multiLevelType w:val="multilevel"/>
    <w:tmpl w:val="6D7213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79E"/>
    <w:rsid w:val="00752458"/>
    <w:rsid w:val="00B5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0240"/>
  <w15:docId w15:val="{4FD222D0-7847-40C3-A2DA-3DE5C48C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683</Words>
  <Characters>3899</Characters>
  <Application>Microsoft Office Word</Application>
  <DocSecurity>0</DocSecurity>
  <Lines>32</Lines>
  <Paragraphs>9</Paragraphs>
  <ScaleCrop>false</ScaleCrop>
  <Company>HP</Company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Son'ka</cp:lastModifiedBy>
  <cp:revision>2</cp:revision>
  <dcterms:created xsi:type="dcterms:W3CDTF">2025-08-27T11:31:00Z</dcterms:created>
  <dcterms:modified xsi:type="dcterms:W3CDTF">2025-08-27T11:34:00Z</dcterms:modified>
</cp:coreProperties>
</file>